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17FF2" w:rsidTr="00CA0B97">
        <w:tc>
          <w:tcPr>
            <w:tcW w:w="3969" w:type="dxa"/>
          </w:tcPr>
          <w:p w:rsidR="00D27B75" w:rsidRPr="00217FF2" w:rsidRDefault="00D27B75">
            <w:pPr>
              <w:rPr>
                <w:rFonts w:ascii="Bookman Old Style" w:hAnsi="Bookman Old Style"/>
              </w:rPr>
            </w:pPr>
            <w:r w:rsidRPr="00217FF2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Pr="00217FF2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Pr="00217FF2" w:rsidRDefault="00217FF2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ΕΠΑΝΑΛΗΠΤΙΚΟ </w:t>
            </w:r>
            <w:bookmarkStart w:id="0" w:name="_GoBack"/>
            <w:bookmarkEnd w:id="0"/>
            <w:r w:rsidR="00CA0B97" w:rsidRPr="00217FF2"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217FF2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217FF2"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17FF2">
              <w:rPr>
                <w:rFonts w:ascii="Bookman Old Style" w:hAnsi="Bookman Old Style"/>
                <w:sz w:val="22"/>
                <w:lang w:val="el-GR"/>
              </w:rPr>
              <w:t>Β</w:t>
            </w:r>
            <w:r w:rsidRPr="00217FF2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17FF2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217FF2"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217FF2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756627" w:rsidRPr="00217FF2" w:rsidRDefault="0075662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:rsidR="00CA0B97" w:rsidRPr="00217FF2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 w:rsidRPr="00217FF2"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Pr="00217FF2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217FF2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217FF2" w:rsidRDefault="00217FF2">
      <w:pPr>
        <w:rPr>
          <w:rFonts w:ascii="Bookman Old Style" w:hAnsi="Bookman Old Style"/>
          <w:lang w:val="el-GR"/>
        </w:rPr>
      </w:pPr>
      <w:r w:rsidRPr="00217FF2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217FF2" w:rsidRDefault="00852572" w:rsidP="007E1453">
      <w:pPr>
        <w:rPr>
          <w:rFonts w:ascii="Bookman Old Style" w:hAnsi="Bookman Old Style"/>
          <w:lang w:val="el-GR"/>
        </w:rPr>
      </w:pPr>
    </w:p>
    <w:p w:rsidR="00217FF2" w:rsidRPr="00217FF2" w:rsidRDefault="00217FF2" w:rsidP="00217FF2">
      <w:pPr>
        <w:rPr>
          <w:rFonts w:ascii="Bookman Old Style" w:hAnsi="Bookman Old Style"/>
          <w:b/>
          <w:sz w:val="22"/>
          <w:szCs w:val="22"/>
        </w:rPr>
      </w:pPr>
      <w:r w:rsidRPr="00217FF2">
        <w:rPr>
          <w:rFonts w:ascii="Bookman Old Style" w:hAnsi="Bookman Old Style"/>
          <w:b/>
          <w:sz w:val="22"/>
          <w:szCs w:val="22"/>
        </w:rPr>
        <w:t>ΘΕΜΑ Α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vertAlign w:val="superscript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Α1.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Να</w: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δειχθεί ότι η εξίσωση του κύκλου με κέντρο την αρχή των αξόνων και ακτίνα ρ δίνεται από τη σχέση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12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5" type="#_x0000_t75" style="width:60.75pt;height:17.25pt" o:ole="">
            <v:imagedata r:id="rId9" o:title=""/>
          </v:shape>
          <o:OLEObject Type="Embed" ProgID="Equation.DSMT4" ShapeID="_x0000_i1335" DrawAspect="Content" ObjectID="_1637093802" r:id="rId10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right"/>
        <w:rPr>
          <w:rFonts w:ascii="Bookman Old Style" w:hAnsi="Bookman Old Style" w:cs="Times New Roman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217FF2" w:rsidRPr="00217FF2" w:rsidRDefault="00217FF2" w:rsidP="00217FF2">
      <w:pPr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Α2.</w: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217FF2">
        <w:rPr>
          <w:rFonts w:ascii="Bookman Old Style" w:hAnsi="Bookman Old Style"/>
          <w:sz w:val="22"/>
          <w:szCs w:val="22"/>
          <w:lang w:val="el-GR"/>
        </w:rPr>
        <w:t>Πότε δύο διανύσματα λέγονται αντίρροπα και πότε αντίθετα;</w:t>
      </w:r>
    </w:p>
    <w:p w:rsidR="00217FF2" w:rsidRPr="00217FF2" w:rsidRDefault="00217FF2" w:rsidP="00217FF2">
      <w:pPr>
        <w:jc w:val="right"/>
        <w:rPr>
          <w:rFonts w:ascii="Bookman Old Style" w:hAnsi="Bookman Old Style" w:cs="Times New Roman"/>
          <w:sz w:val="22"/>
          <w:szCs w:val="22"/>
          <w:lang w:val="el-GR"/>
        </w:rPr>
      </w:pPr>
      <w:r w:rsidRPr="00217FF2">
        <w:rPr>
          <w:rFonts w:ascii="Bookman Old Style" w:hAnsi="Bookman Old Style" w:cs="Times New Roman"/>
          <w:sz w:val="22"/>
          <w:szCs w:val="22"/>
          <w:lang w:val="el-GR"/>
        </w:rPr>
        <w:t xml:space="preserve">                                                                                                    </w:t>
      </w: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217FF2" w:rsidRPr="00217FF2" w:rsidRDefault="00217FF2" w:rsidP="00217FF2">
      <w:pPr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Α4.</w: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Να σημειώσετε </w:t>
      </w:r>
      <w:r w:rsidRPr="00217FF2">
        <w:rPr>
          <w:rFonts w:ascii="Bookman Old Style" w:hAnsi="Bookman Old Style"/>
          <w:b/>
          <w:sz w:val="22"/>
          <w:szCs w:val="22"/>
          <w:lang w:val="el-GR"/>
        </w:rPr>
        <w:t>(Σ)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για τις </w:t>
      </w:r>
      <w:r w:rsidRPr="00217FF2">
        <w:rPr>
          <w:rFonts w:ascii="Bookman Old Style" w:hAnsi="Bookman Old Style"/>
          <w:b/>
          <w:sz w:val="22"/>
          <w:szCs w:val="22"/>
          <w:lang w:val="el-GR"/>
        </w:rPr>
        <w:t>Σωστές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217FF2">
        <w:rPr>
          <w:rFonts w:ascii="Bookman Old Style" w:hAnsi="Bookman Old Style"/>
          <w:b/>
          <w:sz w:val="22"/>
          <w:szCs w:val="22"/>
          <w:lang w:val="el-GR"/>
        </w:rPr>
        <w:t>(Λ)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για τις </w:t>
      </w:r>
      <w:r w:rsidRPr="00217FF2">
        <w:rPr>
          <w:rFonts w:ascii="Bookman Old Style" w:hAnsi="Bookman Old Style"/>
          <w:b/>
          <w:sz w:val="22"/>
          <w:szCs w:val="22"/>
          <w:lang w:val="el-GR"/>
        </w:rPr>
        <w:t>Λάθος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προτάσεις:</w:t>
      </w:r>
    </w:p>
    <w:p w:rsidR="00217FF2" w:rsidRPr="00217FF2" w:rsidRDefault="00217FF2" w:rsidP="00217FF2">
      <w:pPr>
        <w:spacing w:after="0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 xml:space="preserve">α) </w:t>
      </w:r>
      <w:r w:rsidRPr="00217FF2">
        <w:rPr>
          <w:rFonts w:ascii="Bookman Old Style" w:hAnsi="Bookman Old Style"/>
          <w:sz w:val="22"/>
          <w:szCs w:val="22"/>
          <w:lang w:val="el-GR"/>
        </w:rPr>
        <w:t>Δύο ίσα διανύσματα είναι ομόρροπα.</w:t>
      </w:r>
    </w:p>
    <w:p w:rsidR="00217FF2" w:rsidRPr="00217FF2" w:rsidRDefault="00217FF2" w:rsidP="00217FF2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217FF2" w:rsidRPr="00217FF2" w:rsidRDefault="00217FF2" w:rsidP="00217FF2">
      <w:pPr>
        <w:spacing w:after="0"/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 xml:space="preserve">β)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Αν για δύο διανύσματα </w:t>
      </w:r>
      <w:r w:rsidRPr="00217FF2">
        <w:rPr>
          <w:rFonts w:ascii="Bookman Old Style" w:hAnsi="Bookman Old Style" w:cs="Times New Roman"/>
          <w:position w:val="-6"/>
          <w:sz w:val="22"/>
          <w:szCs w:val="22"/>
        </w:rPr>
        <w:object w:dxaOrig="220" w:dyaOrig="320">
          <v:shape id="_x0000_i1336" type="#_x0000_t75" style="width:11.25pt;height:15.75pt" o:ole="">
            <v:imagedata r:id="rId11" o:title=""/>
          </v:shape>
          <o:OLEObject Type="Embed" ProgID="Equation.DSMT4" ShapeID="_x0000_i1336" DrawAspect="Content" ObjectID="_1637093803" r:id="rId12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200" w:dyaOrig="360">
          <v:shape id="_x0000_i1337" type="#_x0000_t75" style="width:9.75pt;height:18pt" o:ole="">
            <v:imagedata r:id="rId13" o:title=""/>
          </v:shape>
          <o:OLEObject Type="Embed" ProgID="Equation.DSMT4" ShapeID="_x0000_i1337" DrawAspect="Content" ObjectID="_1637093804" r:id="rId14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>ισχύει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ότι </w:t>
      </w:r>
      <w:r w:rsidRPr="00217FF2">
        <w:rPr>
          <w:rFonts w:ascii="Bookman Old Style" w:hAnsi="Bookman Old Style" w:cs="Times New Roman"/>
          <w:position w:val="-16"/>
          <w:sz w:val="22"/>
          <w:szCs w:val="22"/>
        </w:rPr>
        <w:object w:dxaOrig="1280" w:dyaOrig="440">
          <v:shape id="_x0000_i1338" type="#_x0000_t75" style="width:63.75pt;height:21.75pt" o:ole="">
            <v:imagedata r:id="rId15" o:title=""/>
          </v:shape>
          <o:OLEObject Type="Embed" ProgID="Equation.DSMT4" ShapeID="_x0000_i1338" DrawAspect="Content" ObjectID="_1637093805" r:id="rId16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>, τα διανύσματα είναι ομόρροπα.</w:t>
      </w:r>
    </w:p>
    <w:p w:rsidR="00217FF2" w:rsidRPr="00217FF2" w:rsidRDefault="00217FF2" w:rsidP="00217FF2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217FF2" w:rsidRPr="00217FF2" w:rsidRDefault="00217FF2" w:rsidP="00217FF2">
      <w:pPr>
        <w:spacing w:after="0"/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 xml:space="preserve">γ)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Αν για τρία σημεία  Α, Β, Γ  ισχύει ότι  </w:t>
      </w:r>
      <m:oMath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l-GR"/>
              </w:rPr>
              <m:t>ΑΒΓ</m:t>
            </m:r>
          </m:e>
        </m:d>
        <m:r>
          <m:rPr>
            <m:sty m:val="p"/>
          </m:rPr>
          <w:rPr>
            <w:rFonts w:ascii="Cambria Math" w:hAnsi="Cambria Math"/>
            <w:sz w:val="22"/>
            <w:szCs w:val="22"/>
            <w:lang w:val="el-GR"/>
          </w:rPr>
          <m:t>=0</m:t>
        </m:r>
      </m:oMath>
      <w:r w:rsidRPr="00217FF2">
        <w:rPr>
          <w:rFonts w:ascii="Bookman Old Style" w:hAnsi="Bookman Old Style"/>
          <w:sz w:val="22"/>
          <w:szCs w:val="22"/>
          <w:lang w:val="el-GR"/>
        </w:rPr>
        <w:t xml:space="preserve"> , τα σημεία είναι συνευθειακά.</w:t>
      </w:r>
    </w:p>
    <w:p w:rsidR="00217FF2" w:rsidRPr="00217FF2" w:rsidRDefault="00217FF2" w:rsidP="00217FF2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217FF2" w:rsidRPr="00217FF2" w:rsidRDefault="00217FF2" w:rsidP="00217FF2">
      <w:pPr>
        <w:spacing w:after="0"/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 xml:space="preserve">δ.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Η ακτίνα του κύκλου με εξίσωση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2520" w:dyaOrig="340">
          <v:shape id="_x0000_i1339" type="#_x0000_t75" style="width:126pt;height:17.25pt" o:ole="">
            <v:imagedata r:id="rId17" o:title=""/>
          </v:shape>
          <o:OLEObject Type="Embed" ProgID="Equation.DSMT4" ShapeID="_x0000_i1339" DrawAspect="Content" ObjectID="_1637093806" r:id="rId18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 xml:space="preserve"> είναι </w:t>
      </w:r>
      <w:r w:rsidRPr="00217FF2">
        <w:rPr>
          <w:rFonts w:ascii="Bookman Old Style" w:hAnsi="Bookman Old Style" w:cs="Times New Roman"/>
          <w:position w:val="-22"/>
          <w:sz w:val="22"/>
          <w:szCs w:val="22"/>
        </w:rPr>
        <w:object w:dxaOrig="1880" w:dyaOrig="660">
          <v:shape id="_x0000_i1340" type="#_x0000_t75" style="width:93.7pt;height:33pt" o:ole="">
            <v:imagedata r:id="rId19" o:title=""/>
          </v:shape>
          <o:OLEObject Type="Embed" ProgID="Equation.DSMT4" ShapeID="_x0000_i1340" DrawAspect="Content" ObjectID="_1637093807" r:id="rId20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spacing w:after="0"/>
        <w:jc w:val="right"/>
        <w:rPr>
          <w:rFonts w:ascii="Bookman Old Style" w:hAnsi="Bookman Old Style" w:cs="Times New Roman"/>
          <w:b/>
          <w:sz w:val="22"/>
          <w:szCs w:val="22"/>
          <w:lang w:val="el-GR"/>
        </w:rPr>
      </w:pPr>
      <w:r w:rsidRPr="00217FF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217FF2" w:rsidRPr="00217FF2" w:rsidRDefault="00217FF2" w:rsidP="00217FF2">
      <w:pPr>
        <w:spacing w:after="0"/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 w:rsidRPr="00217FF2">
        <w:rPr>
          <w:rFonts w:ascii="Bookman Old Style" w:hAnsi="Bookman Old Style" w:cs="Times New Roman"/>
          <w:b/>
          <w:sz w:val="22"/>
          <w:szCs w:val="22"/>
          <w:lang w:val="el-GR"/>
        </w:rPr>
        <w:t xml:space="preserve">ε. </w: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>Ένας κύκλος εφάπτεται στους άξονες αν και μόνο αν οι συντεταγμένες του κέντρου του είναι ίσες.</w:t>
      </w:r>
    </w:p>
    <w:p w:rsidR="00217FF2" w:rsidRPr="00217FF2" w:rsidRDefault="00217FF2" w:rsidP="00217FF2">
      <w:pPr>
        <w:spacing w:after="0"/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 w:cs="Times New Roman"/>
          <w:b/>
          <w:sz w:val="22"/>
          <w:szCs w:val="22"/>
          <w:lang w:val="el-GR"/>
        </w:rPr>
        <w:t>Μονάδες 2</w:t>
      </w:r>
    </w:p>
    <w:p w:rsidR="00217FF2" w:rsidRPr="00217FF2" w:rsidRDefault="00217FF2" w:rsidP="00217FF2">
      <w:pPr>
        <w:jc w:val="both"/>
        <w:rPr>
          <w:rFonts w:ascii="Bookman Old Style" w:hAnsi="Bookman Old Style" w:cs="Times New Roman"/>
          <w:sz w:val="22"/>
          <w:szCs w:val="22"/>
          <w:lang w:val="el-GR"/>
        </w:rPr>
      </w:pPr>
      <w:r w:rsidRPr="00217FF2">
        <w:rPr>
          <w:rFonts w:ascii="Bookman Old Style" w:hAnsi="Bookman Old Style"/>
          <w:sz w:val="22"/>
          <w:szCs w:val="22"/>
          <w:lang w:val="el-GR"/>
        </w:rPr>
        <w:br/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 xml:space="preserve">                                                                                                      </w:t>
      </w:r>
    </w:p>
    <w:p w:rsidR="00217FF2" w:rsidRPr="00217FF2" w:rsidRDefault="00217FF2" w:rsidP="00217FF2">
      <w:pPr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ΘΕΜΑ Β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sz w:val="22"/>
          <w:szCs w:val="22"/>
          <w:lang w:val="el-GR"/>
        </w:rPr>
        <w:t xml:space="preserve">Δίνονται τα διανύσματα </w:t>
      </w:r>
      <w:r w:rsidRPr="00217FF2">
        <w:rPr>
          <w:rFonts w:ascii="Bookman Old Style" w:hAnsi="Bookman Old Style" w:cs="Times New Roman"/>
          <w:position w:val="-12"/>
          <w:sz w:val="22"/>
          <w:szCs w:val="22"/>
        </w:rPr>
        <w:object w:dxaOrig="1060" w:dyaOrig="380">
          <v:shape id="_x0000_i1341" type="#_x0000_t75" style="width:53.25pt;height:18.75pt" o:ole="">
            <v:imagedata r:id="rId21" o:title=""/>
          </v:shape>
          <o:OLEObject Type="Embed" ProgID="Equation.DSMT4" ShapeID="_x0000_i1341" DrawAspect="Content" ObjectID="_1637093808" r:id="rId22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217FF2">
        <w:rPr>
          <w:rFonts w:ascii="Bookman Old Style" w:hAnsi="Bookman Old Style" w:cs="Times New Roman"/>
          <w:position w:val="-12"/>
          <w:sz w:val="22"/>
          <w:szCs w:val="22"/>
        </w:rPr>
        <w:object w:dxaOrig="900" w:dyaOrig="380">
          <v:shape id="_x0000_i1342" type="#_x0000_t75" style="width:45pt;height:18.75pt" o:ole="">
            <v:imagedata r:id="rId23" o:title=""/>
          </v:shape>
          <o:OLEObject Type="Embed" ProgID="Equation.DSMT4" ShapeID="_x0000_i1342" DrawAspect="Content" ObjectID="_1637093809" r:id="rId24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Να δειχθεί ότι τα διανύσματα είναι κάθετα.                                                                                                   </w:t>
      </w:r>
    </w:p>
    <w:p w:rsidR="00217FF2" w:rsidRPr="00217FF2" w:rsidRDefault="00217FF2" w:rsidP="00217FF2">
      <w:pPr>
        <w:jc w:val="right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3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Β2.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Θεωρούμε τα διανύσματα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1060" w:dyaOrig="360">
          <v:shape id="_x0000_i1343" type="#_x0000_t75" style="width:53.25pt;height:18pt" o:ole="">
            <v:imagedata r:id="rId25" o:title=""/>
          </v:shape>
          <o:OLEObject Type="Embed" ProgID="Equation.DSMT4" ShapeID="_x0000_i1343" DrawAspect="Content" ObjectID="_1637093810" r:id="rId26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και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1120" w:dyaOrig="360">
          <v:shape id="_x0000_i1344" type="#_x0000_t75" style="width:56.2pt;height:18pt" o:ole="">
            <v:imagedata r:id="rId27" o:title=""/>
          </v:shape>
          <o:OLEObject Type="Embed" ProgID="Equation.DSMT4" ShapeID="_x0000_i1344" DrawAspect="Content" ObjectID="_1637093811" r:id="rId28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 xml:space="preserve">α)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Να βρείτε το συνημίτονο της γωνίας των διανυσμάτων </w:t>
      </w:r>
      <w:r w:rsidRPr="00217FF2">
        <w:rPr>
          <w:rFonts w:ascii="Bookman Old Style" w:hAnsi="Bookman Old Style" w:cs="Times New Roman"/>
          <w:position w:val="-6"/>
          <w:sz w:val="22"/>
          <w:szCs w:val="22"/>
        </w:rPr>
        <w:object w:dxaOrig="480" w:dyaOrig="320">
          <v:shape id="_x0000_i1345" type="#_x0000_t75" style="width:24pt;height:15.75pt" o:ole="">
            <v:imagedata r:id="rId29" o:title=""/>
          </v:shape>
          <o:OLEObject Type="Embed" ProgID="Equation.DSMT4" ShapeID="_x0000_i1345" DrawAspect="Content" ObjectID="_1637093812" r:id="rId30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 xml:space="preserve">β)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Να βρείτε το κ ώστε τα διανύσματα </w:t>
      </w:r>
      <w:r w:rsidRPr="00217FF2">
        <w:rPr>
          <w:rFonts w:ascii="Bookman Old Style" w:hAnsi="Bookman Old Style" w:cs="Times New Roman"/>
          <w:position w:val="-4"/>
          <w:sz w:val="22"/>
          <w:szCs w:val="22"/>
        </w:rPr>
        <w:object w:dxaOrig="260" w:dyaOrig="300">
          <v:shape id="_x0000_i1346" type="#_x0000_t75" style="width:12.75pt;height:15pt" o:ole="">
            <v:imagedata r:id="rId31" o:title=""/>
          </v:shape>
          <o:OLEObject Type="Embed" ProgID="Equation.DSMT4" ShapeID="_x0000_i1346" DrawAspect="Content" ObjectID="_1637093813" r:id="rId32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 xml:space="preserve">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και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200" w:dyaOrig="360">
          <v:shape id="_x0000_i1347" type="#_x0000_t75" style="width:9.75pt;height:18pt" o:ole="">
            <v:imagedata r:id="rId33" o:title=""/>
          </v:shape>
          <o:OLEObject Type="Embed" ProgID="Equation.DSMT4" ShapeID="_x0000_i1347" DrawAspect="Content" ObjectID="_1637093814" r:id="rId34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να είναι κάθετα.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lastRenderedPageBreak/>
        <w:t>Μονάδες 8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 xml:space="preserve">γ) 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Να βρείτε το μέτρο του διανύσματος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1800" w:dyaOrig="360">
          <v:shape id="_x0000_i1348" type="#_x0000_t75" style="width:90pt;height:18pt" o:ole="">
            <v:imagedata r:id="rId35" o:title=""/>
          </v:shape>
          <o:OLEObject Type="Embed" ProgID="Equation.DSMT4" ShapeID="_x0000_i1348" DrawAspect="Content" ObjectID="_1637093815" r:id="rId36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>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217FF2" w:rsidRPr="00217FF2" w:rsidRDefault="00217FF2" w:rsidP="00217FF2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217FF2" w:rsidRPr="00217FF2" w:rsidRDefault="00217FF2" w:rsidP="00217FF2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217FF2" w:rsidRPr="00217FF2" w:rsidRDefault="00217FF2" w:rsidP="00217FF2">
      <w:pPr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ΘΕΜΑ Γ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sz w:val="22"/>
          <w:szCs w:val="22"/>
          <w:lang w:val="el-GR"/>
        </w:rPr>
        <w:t xml:space="preserve">Σε τρίγωνο </w:t>
      </w:r>
      <w:r w:rsidRPr="00217FF2">
        <w:rPr>
          <w:rFonts w:ascii="Bookman Old Style" w:hAnsi="Bookman Old Style" w:cs="Times New Roman"/>
          <w:position w:val="-4"/>
          <w:sz w:val="22"/>
          <w:szCs w:val="22"/>
        </w:rPr>
        <w:object w:dxaOrig="540" w:dyaOrig="240">
          <v:shape id="_x0000_i1349" type="#_x0000_t75" style="width:27pt;height:12pt" o:ole="">
            <v:imagedata r:id="rId37" o:title=""/>
          </v:shape>
          <o:OLEObject Type="Embed" ProgID="Equation.DSMT4" ShapeID="_x0000_i1349" DrawAspect="Content" ObjectID="_1637093816" r:id="rId38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δίνονται η κορυφή </w:t>
      </w:r>
      <w:r w:rsidRPr="00217FF2">
        <w:rPr>
          <w:rFonts w:ascii="Bookman Old Style" w:hAnsi="Bookman Old Style" w:cs="Times New Roman"/>
          <w:position w:val="-12"/>
          <w:sz w:val="22"/>
          <w:szCs w:val="22"/>
        </w:rPr>
        <w:object w:dxaOrig="720" w:dyaOrig="360">
          <v:shape id="_x0000_i1350" type="#_x0000_t75" style="width:36pt;height:18pt" o:ole="">
            <v:imagedata r:id="rId39" o:title=""/>
          </v:shape>
          <o:OLEObject Type="Embed" ProgID="Equation.DSMT4" ShapeID="_x0000_i1350" DrawAspect="Content" ObjectID="_1637093817" r:id="rId40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, το ύψος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1740" w:dyaOrig="300">
          <v:shape id="_x0000_i1351" type="#_x0000_t75" style="width:87pt;height:15pt" o:ole="">
            <v:imagedata r:id="rId41" o:title=""/>
          </v:shape>
          <o:OLEObject Type="Embed" ProgID="Equation.DSMT4" ShapeID="_x0000_i1351" DrawAspect="Content" ObjectID="_1637093818" r:id="rId42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και η πλευρά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1840" w:dyaOrig="300">
          <v:shape id="_x0000_i1352" type="#_x0000_t75" style="width:92.3pt;height:15pt" o:ole="">
            <v:imagedata r:id="rId43" o:title=""/>
          </v:shape>
          <o:OLEObject Type="Embed" ProgID="Equation.DSMT4" ShapeID="_x0000_i1352" DrawAspect="Content" ObjectID="_1637093819" r:id="rId44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>.  Να βρείτε: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Την εξίσωση της πλευράς </w:t>
      </w:r>
      <w:r w:rsidRPr="00217FF2">
        <w:rPr>
          <w:rFonts w:ascii="Bookman Old Style" w:hAnsi="Bookman Old Style" w:cs="Times New Roman"/>
          <w:position w:val="-4"/>
          <w:sz w:val="22"/>
          <w:szCs w:val="22"/>
        </w:rPr>
        <w:object w:dxaOrig="380" w:dyaOrig="240">
          <v:shape id="_x0000_i1353" type="#_x0000_t75" style="width:18.75pt;height:12pt" o:ole="">
            <v:imagedata r:id="rId45" o:title=""/>
          </v:shape>
          <o:OLEObject Type="Embed" ProgID="Equation.DSMT4" ShapeID="_x0000_i1353" DrawAspect="Content" ObjectID="_1637093820" r:id="rId46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Τις εξισώσεις των κορυφών  Β  και  Γ.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Την εξίσωση της πλευράς </w:t>
      </w:r>
      <w:r w:rsidRPr="00217FF2">
        <w:rPr>
          <w:rFonts w:ascii="Bookman Old Style" w:hAnsi="Bookman Old Style" w:cs="Times New Roman"/>
          <w:position w:val="-4"/>
          <w:sz w:val="22"/>
          <w:szCs w:val="22"/>
        </w:rPr>
        <w:object w:dxaOrig="400" w:dyaOrig="240">
          <v:shape id="_x0000_i1354" type="#_x0000_t75" style="width:20.25pt;height:12pt" o:ole="">
            <v:imagedata r:id="rId47" o:title=""/>
          </v:shape>
          <o:OLEObject Type="Embed" ProgID="Equation.DSMT4" ShapeID="_x0000_i1354" DrawAspect="Content" ObjectID="_1637093821" r:id="rId48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Γ4.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Την εξίσωση του ύψους </w:t>
      </w:r>
      <w:r w:rsidRPr="00217FF2">
        <w:rPr>
          <w:rFonts w:ascii="Bookman Old Style" w:hAnsi="Bookman Old Style" w:cs="Times New Roman"/>
          <w:position w:val="-4"/>
          <w:sz w:val="22"/>
          <w:szCs w:val="22"/>
        </w:rPr>
        <w:object w:dxaOrig="420" w:dyaOrig="240">
          <v:shape id="_x0000_i1355" type="#_x0000_t75" style="width:21pt;height:12pt" o:ole="">
            <v:imagedata r:id="rId49" o:title=""/>
          </v:shape>
          <o:OLEObject Type="Embed" ProgID="Equation.DSMT4" ShapeID="_x0000_i1355" DrawAspect="Content" ObjectID="_1637093822" r:id="rId50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4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Γ5.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Την εξίσωση του κύκλου με διάμετρο την πλευρά </w:t>
      </w:r>
      <w:r w:rsidRPr="00217FF2">
        <w:rPr>
          <w:rFonts w:ascii="Bookman Old Style" w:hAnsi="Bookman Old Style" w:cs="Times New Roman"/>
          <w:position w:val="-4"/>
          <w:sz w:val="22"/>
          <w:szCs w:val="22"/>
        </w:rPr>
        <w:object w:dxaOrig="380" w:dyaOrig="240">
          <v:shape id="_x0000_i1356" type="#_x0000_t75" style="width:18.75pt;height:12pt" o:ole="">
            <v:imagedata r:id="rId51" o:title=""/>
          </v:shape>
          <o:OLEObject Type="Embed" ProgID="Equation.DSMT4" ShapeID="_x0000_i1356" DrawAspect="Content" ObjectID="_1637093823" r:id="rId52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</w:rPr>
      </w:pPr>
      <w:r w:rsidRPr="00217FF2">
        <w:rPr>
          <w:rFonts w:ascii="Bookman Old Style" w:hAnsi="Bookman Old Style"/>
          <w:b/>
          <w:sz w:val="22"/>
          <w:szCs w:val="22"/>
        </w:rPr>
        <w:t>Μονάδες 5</w:t>
      </w:r>
    </w:p>
    <w:p w:rsidR="00217FF2" w:rsidRPr="00217FF2" w:rsidRDefault="00217FF2" w:rsidP="00217FF2">
      <w:pPr>
        <w:rPr>
          <w:rFonts w:ascii="Bookman Old Style" w:hAnsi="Bookman Old Style" w:cs="Times New Roman"/>
          <w:sz w:val="22"/>
          <w:szCs w:val="22"/>
        </w:rPr>
      </w:pPr>
    </w:p>
    <w:p w:rsidR="00217FF2" w:rsidRPr="00217FF2" w:rsidRDefault="00217FF2" w:rsidP="00217FF2">
      <w:pPr>
        <w:rPr>
          <w:rFonts w:ascii="Bookman Old Style" w:hAnsi="Bookman Old Style"/>
          <w:b/>
          <w:sz w:val="22"/>
          <w:szCs w:val="22"/>
        </w:rPr>
      </w:pPr>
    </w:p>
    <w:p w:rsidR="00217FF2" w:rsidRPr="00217FF2" w:rsidRDefault="00217FF2" w:rsidP="00217FF2">
      <w:pPr>
        <w:rPr>
          <w:rFonts w:ascii="Bookman Old Style" w:hAnsi="Bookman Old Style"/>
          <w:b/>
          <w:sz w:val="22"/>
          <w:szCs w:val="22"/>
        </w:rPr>
      </w:pPr>
      <w:r w:rsidRPr="00217FF2">
        <w:rPr>
          <w:rFonts w:ascii="Bookman Old Style" w:hAnsi="Bookman Old Style"/>
          <w:b/>
          <w:sz w:val="22"/>
          <w:szCs w:val="22"/>
        </w:rPr>
        <w:t>ΘΕΜΑ Δ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sz w:val="22"/>
          <w:szCs w:val="22"/>
          <w:lang w:val="el-GR"/>
        </w:rPr>
        <w:t xml:space="preserve">Δίνεται η εξίσωση </w:t>
      </w:r>
      <w:r w:rsidRPr="00217FF2">
        <w:rPr>
          <w:rFonts w:ascii="Bookman Old Style" w:hAnsi="Bookman Old Style" w:cs="Times New Roman"/>
          <w:position w:val="-22"/>
          <w:sz w:val="22"/>
          <w:szCs w:val="22"/>
        </w:rPr>
        <w:object w:dxaOrig="3760" w:dyaOrig="580">
          <v:shape id="_x0000_i1357" type="#_x0000_t75" style="width:188.2pt;height:29.25pt" o:ole="">
            <v:imagedata r:id="rId53" o:title=""/>
          </v:shape>
          <o:OLEObject Type="Embed" ProgID="Equation.DSMT4" ShapeID="_x0000_i1357" DrawAspect="Content" ObjectID="_1637093824" r:id="rId54"/>
        </w:object>
      </w:r>
      <w:r w:rsidRPr="00217FF2">
        <w:rPr>
          <w:rFonts w:ascii="Bookman Old Style" w:hAnsi="Bookman Old Style" w:cs="Times New Roman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Να δείξετε ότι παριστάνει κύκλο για κάθε </w:t>
      </w:r>
      <w:r w:rsidRPr="00217FF2">
        <w:rPr>
          <w:rFonts w:ascii="Bookman Old Style" w:hAnsi="Bookman Old Style" w:cs="Times New Roman"/>
          <w:position w:val="-6"/>
          <w:sz w:val="22"/>
          <w:szCs w:val="22"/>
        </w:rPr>
        <w:object w:dxaOrig="580" w:dyaOrig="260">
          <v:shape id="_x0000_i1358" type="#_x0000_t75" style="width:29.25pt;height:12.75pt" o:ole="">
            <v:imagedata r:id="rId55" o:title=""/>
          </v:shape>
          <o:OLEObject Type="Embed" ProgID="Equation.DSMT4" ShapeID="_x0000_i1358" DrawAspect="Content" ObjectID="_1637093825" r:id="rId56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και να βρείτε το κέντρο και την ακτίνα του.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sz w:val="22"/>
          <w:szCs w:val="22"/>
          <w:lang w:val="el-GR"/>
        </w:rPr>
        <w:t xml:space="preserve">  </w:t>
      </w:r>
      <w:r w:rsidRPr="00217FF2">
        <w:rPr>
          <w:rFonts w:ascii="Bookman Old Style" w:hAnsi="Bookman Old Style"/>
          <w:sz w:val="22"/>
          <w:szCs w:val="22"/>
          <w:lang w:val="el-GR"/>
        </w:rPr>
        <w:tab/>
      </w:r>
      <w:r w:rsidRPr="00217FF2">
        <w:rPr>
          <w:rFonts w:ascii="Bookman Old Style" w:hAnsi="Bookman Old Style"/>
          <w:sz w:val="22"/>
          <w:szCs w:val="22"/>
          <w:lang w:val="el-GR"/>
        </w:rPr>
        <w:tab/>
      </w:r>
      <w:r w:rsidRPr="00217FF2">
        <w:rPr>
          <w:rFonts w:ascii="Bookman Old Style" w:hAnsi="Bookman Old Style"/>
          <w:sz w:val="22"/>
          <w:szCs w:val="22"/>
          <w:lang w:val="el-GR"/>
        </w:rPr>
        <w:tab/>
      </w:r>
      <w:r w:rsidRPr="00217FF2">
        <w:rPr>
          <w:rFonts w:ascii="Bookman Old Style" w:hAnsi="Bookman Old Style"/>
          <w:sz w:val="22"/>
          <w:szCs w:val="22"/>
          <w:lang w:val="el-GR"/>
        </w:rPr>
        <w:tab/>
      </w:r>
      <w:r w:rsidRPr="00217FF2">
        <w:rPr>
          <w:rFonts w:ascii="Bookman Old Style" w:hAnsi="Bookman Old Style"/>
          <w:sz w:val="22"/>
          <w:szCs w:val="22"/>
          <w:lang w:val="el-GR"/>
        </w:rPr>
        <w:tab/>
      </w:r>
      <w:r w:rsidRPr="00217FF2">
        <w:rPr>
          <w:rFonts w:ascii="Bookman Old Style" w:hAnsi="Bookman Old Style"/>
          <w:sz w:val="22"/>
          <w:szCs w:val="22"/>
          <w:lang w:val="el-GR"/>
        </w:rPr>
        <w:tab/>
      </w:r>
      <w:r w:rsidRPr="00217FF2">
        <w:rPr>
          <w:rFonts w:ascii="Bookman Old Style" w:hAnsi="Bookman Old Style"/>
          <w:sz w:val="22"/>
          <w:szCs w:val="22"/>
          <w:lang w:val="el-GR"/>
        </w:rPr>
        <w:tab/>
      </w:r>
      <w:r w:rsidRPr="00217FF2">
        <w:rPr>
          <w:rFonts w:ascii="Bookman Old Style" w:hAnsi="Bookman Old Style"/>
          <w:sz w:val="22"/>
          <w:szCs w:val="22"/>
          <w:lang w:val="el-GR"/>
        </w:rPr>
        <w:tab/>
      </w:r>
      <w:r w:rsidRPr="00217FF2">
        <w:rPr>
          <w:rFonts w:ascii="Bookman Old Style" w:hAnsi="Bookman Old Style"/>
          <w:sz w:val="22"/>
          <w:szCs w:val="22"/>
          <w:lang w:val="el-GR"/>
        </w:rPr>
        <w:tab/>
      </w:r>
      <w:r w:rsidRPr="00217FF2">
        <w:rPr>
          <w:rFonts w:ascii="Bookman Old Style" w:hAnsi="Bookman Old Style"/>
          <w:sz w:val="22"/>
          <w:szCs w:val="22"/>
          <w:lang w:val="el-GR"/>
        </w:rPr>
        <w:tab/>
        <w:t xml:space="preserve">         </w:t>
      </w: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Να βρείτε το γεωμετρικό τόπο των κέντρων των κύκλων.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217FF2" w:rsidRPr="00217FF2" w:rsidRDefault="00217FF2" w:rsidP="00217FF2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217FF2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Να βρείτε το  λ  ώστε η ευθεία </w:t>
      </w:r>
      <w:r w:rsidRPr="00217FF2">
        <w:rPr>
          <w:rFonts w:ascii="Bookman Old Style" w:hAnsi="Bookman Old Style" w:cs="Times New Roman"/>
          <w:position w:val="-10"/>
          <w:sz w:val="22"/>
          <w:szCs w:val="22"/>
        </w:rPr>
        <w:object w:dxaOrig="1520" w:dyaOrig="300">
          <v:shape id="_x0000_i1359" type="#_x0000_t75" style="width:75.75pt;height:15pt" o:ole="">
            <v:imagedata r:id="rId57" o:title=""/>
          </v:shape>
          <o:OLEObject Type="Embed" ProgID="Equation.DSMT4" ShapeID="_x0000_i1359" DrawAspect="Content" ObjectID="_1637093826" r:id="rId58"/>
        </w:object>
      </w:r>
      <w:r w:rsidRPr="00217FF2">
        <w:rPr>
          <w:rFonts w:ascii="Bookman Old Style" w:hAnsi="Bookman Old Style"/>
          <w:sz w:val="22"/>
          <w:szCs w:val="22"/>
          <w:lang w:val="el-GR"/>
        </w:rPr>
        <w:t xml:space="preserve"> να εφάπτεται στον κύκλο </w:t>
      </w:r>
      <w:r w:rsidRPr="00217FF2">
        <w:rPr>
          <w:rFonts w:ascii="Bookman Old Style" w:hAnsi="Bookman Old Style"/>
          <w:sz w:val="22"/>
          <w:szCs w:val="22"/>
        </w:rPr>
        <w:t>C</w:t>
      </w:r>
      <w:r w:rsidRPr="00217FF2">
        <w:rPr>
          <w:rFonts w:ascii="Bookman Old Style" w:hAnsi="Bookman Old Style"/>
          <w:sz w:val="22"/>
          <w:szCs w:val="22"/>
          <w:lang w:val="el-GR"/>
        </w:rPr>
        <w:t>.</w:t>
      </w:r>
    </w:p>
    <w:p w:rsidR="00217FF2" w:rsidRPr="00217FF2" w:rsidRDefault="00217FF2" w:rsidP="00217FF2">
      <w:pPr>
        <w:jc w:val="right"/>
        <w:rPr>
          <w:rFonts w:ascii="Bookman Old Style" w:hAnsi="Bookman Old Style"/>
          <w:b/>
          <w:sz w:val="22"/>
          <w:szCs w:val="22"/>
        </w:rPr>
      </w:pPr>
      <w:r w:rsidRPr="00217FF2">
        <w:rPr>
          <w:rFonts w:ascii="Bookman Old Style" w:hAnsi="Bookman Old Style"/>
          <w:b/>
          <w:sz w:val="22"/>
          <w:szCs w:val="22"/>
        </w:rPr>
        <w:t>Μονάδες 9</w:t>
      </w:r>
    </w:p>
    <w:p w:rsidR="00613DC5" w:rsidRPr="00217FF2" w:rsidRDefault="00613DC5" w:rsidP="00613DC5">
      <w:pPr>
        <w:jc w:val="both"/>
        <w:rPr>
          <w:rFonts w:ascii="Bookman Old Style" w:hAnsi="Bookman Old Style"/>
          <w:color w:val="000000"/>
          <w:sz w:val="22"/>
          <w:szCs w:val="22"/>
          <w:lang w:val="el-GR"/>
        </w:rPr>
      </w:pPr>
    </w:p>
    <w:p w:rsidR="000E6A71" w:rsidRPr="00217FF2" w:rsidRDefault="000E6A7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</w:p>
    <w:p w:rsidR="005F0BF1" w:rsidRPr="00217FF2" w:rsidRDefault="00B7023C" w:rsidP="00613DC5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217FF2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217FF2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217FF2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17FF2" w:rsidRPr="00217FF2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217FF2" w:rsidSect="00206EC3">
      <w:headerReference w:type="default" r:id="rId6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206EC3"/>
    <w:rsid w:val="00217FF2"/>
    <w:rsid w:val="0024553A"/>
    <w:rsid w:val="002D09EE"/>
    <w:rsid w:val="003E2668"/>
    <w:rsid w:val="004F3F3D"/>
    <w:rsid w:val="0053762D"/>
    <w:rsid w:val="005F0BF1"/>
    <w:rsid w:val="00613DC5"/>
    <w:rsid w:val="00632EC3"/>
    <w:rsid w:val="00756627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D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B5A4B7"/>
  <w15:docId w15:val="{58B1D790-879C-4588-A65C-E2A9527D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png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04CEB-2B91-433B-A91D-7CCEF090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2</cp:revision>
  <dcterms:created xsi:type="dcterms:W3CDTF">2019-12-05T21:27:00Z</dcterms:created>
  <dcterms:modified xsi:type="dcterms:W3CDTF">2019-12-05T21:27:00Z</dcterms:modified>
</cp:coreProperties>
</file>